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atLeast"/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</w:rPr>
        <w:t>坎墩成校积极宣传“浙开·浙里美”空中课堂</w:t>
      </w:r>
    </w:p>
    <w:p>
      <w:pPr>
        <w:pStyle w:val="3"/>
        <w:spacing w:line="600" w:lineRule="atLeast"/>
        <w:ind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“浙开·浙里美”空中课堂教育教学活动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即将开展，坎墩成校立刻组织学习有关文件通知，切实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认识开展“浙开·浙里美”空中课堂教育教学活动的意义，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大家认为，学校不久要积极参与相关的具体工作，同时还要利用现有社区教育有效渠道，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广泛动员社区民众特别是老年人群参与其中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为此，学校专门在公众号发布信息进行宣传推广，详细介绍收看方法以及四月份的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课程表，有效扩大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“浙开·浙里美”空中课堂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的辐射面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396230" cy="3521710"/>
            <wp:effectExtent l="0" t="0" r="13970" b="2540"/>
            <wp:docPr id="101" name="图片 101" descr="C:\Users\lenovojd01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C:\Users\lenovojd01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52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                 坎墩街道社区教育中心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                  2022年4月27日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19A"/>
    <w:rsid w:val="000D319A"/>
    <w:rsid w:val="000F7461"/>
    <w:rsid w:val="001D24C7"/>
    <w:rsid w:val="004B2424"/>
    <w:rsid w:val="00D36317"/>
    <w:rsid w:val="00F95288"/>
    <w:rsid w:val="0A3A6796"/>
    <w:rsid w:val="272730F1"/>
    <w:rsid w:val="3D0A1093"/>
    <w:rsid w:val="55FB0E25"/>
    <w:rsid w:val="58932AD5"/>
    <w:rsid w:val="7844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210</Characters>
  <Lines>2</Lines>
  <Paragraphs>1</Paragraphs>
  <TotalTime>6</TotalTime>
  <ScaleCrop>false</ScaleCrop>
  <LinksUpToDate>false</LinksUpToDate>
  <CharactersWithSpaces>314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2022-04-27T00:41:00Z</dcterms:created>
  <dc:creator>lenovojd01</dc:creator>
  <cp:lastModifiedBy>lenovojd01</cp:lastModifiedBy>
  <dcterms:modified xsi:type="dcterms:W3CDTF">2022-04-27T07:36:46Z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B148444173E540A3B71F12B6E5CD5E03</vt:lpwstr>
  </property>
</Properties>
</file>